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Развитие связной речи у детей с ОВЗ.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Совершенствование речи детей – развитие связной речи, речевого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творчества, выразительности речи – главные направления в работе по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развитию речи. Формирование связной речи – это важный этап дошкольного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детства. Это этап не только и не столько развития речи, сколько развития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общения, а именно речевого общения.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Развитие речи важно также и при подготовке детей к школе. От уровня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овладения ребенком связной речью зависит его успешность в обучении.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Ведь только обладая хорошо развитой связной речью, ребенок, может давать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развёрнутые ответы на сложные вопросы, последовательно и полно,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аргументировано и логично излагать свои собственные суждения,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воспроизводить содержание произведений художественной литературы.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Связная речь, в основе ее выступает связность и цельность: умение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продумать содержание и выстроить его, соблюдая структурные части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(начало, середина, конец), связывая между собой предложения и части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высказываний.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Дети же, в основном при общении пользуются короткими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высказываниями.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Речевые высказывания детей при передаче содержания отличаются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непоследовательностью. Рассказы детей по картине чаще всего носят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фрагментарный характер, состоят из отдельных фрагментов, логически не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связанных между собой. Уровень информативности высказывания у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детей недостаточный. Полученные знания дети не всегда могут оформить в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связные речевые высказывания.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Трудности вызывают и рассказы творческого характера, так как дети с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речевыми нарушениями не обладает достаточно развитой способностью к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творчеству, к созданию новых нестандартных решений. Воображение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ребенка развивается постепенно по мере приобретения им определенного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опыта. Л.С.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писал: «Первая форма связи воображения с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действительностью заключается в том, что всякое создание воображения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lastRenderedPageBreak/>
        <w:t>всегда строится из элементов, взятых из деятельности и содержащихся в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прежнем опыте человека». Из этого следует, что воображение ребенка беднее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воображения взрослого из-за ограниченного жизненного опыта. С помощью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воображения малыш познает окружающий мир и самого себя. Чем больше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ребенок видел, слышал и пережил, тем больше он знает и усвоил, чем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большим количеством элементов действительности он располагает в своем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опыте, тем значительнее и продуктивнее его воображение.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Таким образом, работа по развитию связной речи занимает одно из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центральных мест в работе с детьми с речевыми нарушениями.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При сформированной звуковой стороне речи, сформированном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грамматическом строе речи, развитие связной речи остается самым трудным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направлением коррекционной деятельности. Занятия по развитию связной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речи являются тоже самыми сложными, как для детей, так и для педагога.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Педагогу на таких занятиях очень трудно удержать внимание у всех детей, а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детям такие занятия часто неинтересны, им больше нравятся занятия по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формированию произношения, обучению грамоте.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Поэтому необходимо заинтересовать детей, сделать занятия более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интересными, увлекательными, игровыми и в то же время направить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содержание занятия на основную задачу – развитие связной речи.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Как же это сделать?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Играя с ребенком, мы должны помнить, что главное – это развитие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воображения, умение планировать свою деятельность в сочетании с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творческими, нестандартными решениями. Поощрение творческих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проявлений особенно важно в дошкольном возрасте. Именно у дошкольника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вся жизнь пронизана фантазией и творчеством. Не получив должного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развития в этом возрасте, творческий потенциал у детей далеко не всегда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проявится в будущем.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Каждый ребенок с раннего возраста обладает способностью к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творчеству. В игровой деятельности дети часто используют предметы –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заменители. Одни дети используют эти предметы творчески, используя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lastRenderedPageBreak/>
        <w:t>разные, часто оригинальные способы применения. У других детей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творческие способности развиты не так ярко, они используют в основном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знакомые способы использования предметов, часто шаблоны. Для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эффективности развития речи необходимо введение в организацию учебного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процесса использования специальных развивающих заданий, заданий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повышающих интерес, вызывающих у детей заинтересованность, желание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высказаться; заданий на развитие творческих возможностей.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Работу можно начать с развития у детей чувствительности к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противоречиям в игровой форме. Это поможет детям увидеть в окружающей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действительности противоречия. Дети научаться видеть, различать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противоречия, сначала в знакомых предметах, далеких по назначению.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Постепенно задания можно усложнять. Учить детей находить и различать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противоречия уже в схожих предметах. Для этого можно использовать игры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с противоречиями, игры такого типа, как «Наоборот», «Да – нет», «Хорошо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– плохо»; игра «Кто (что) это может </w:t>
      </w:r>
      <w:proofErr w:type="gramStart"/>
      <w:r w:rsidRPr="00E86A83">
        <w:rPr>
          <w:rFonts w:ascii="Times New Roman" w:hAnsi="Times New Roman" w:cs="Times New Roman"/>
          <w:sz w:val="28"/>
          <w:szCs w:val="28"/>
        </w:rPr>
        <w:t>быть?,</w:t>
      </w:r>
      <w:proofErr w:type="gramEnd"/>
      <w:r w:rsidRPr="00E86A83">
        <w:rPr>
          <w:rFonts w:ascii="Times New Roman" w:hAnsi="Times New Roman" w:cs="Times New Roman"/>
          <w:sz w:val="28"/>
          <w:szCs w:val="28"/>
        </w:rPr>
        <w:t xml:space="preserve"> «Черное – белое»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После того, как дети научаться видеть и выделять противоречия можно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переходить к обучению выделять положительные и отрицательные качества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предмета в зависимости от ситуации. Например, мороженое – хорошо,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потому что вкусно; плохо, если заболел.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В дальнейшем вырабатываем умение формулировать противоречия.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После того, как дети научаться видеть и находить противоречия, учим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выделять общие признаки в предметах. Сначала учим детей находить общие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признаки в знакомых, похожих предметах.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Игра «Сравнение» Этот листик зеленый, как… огурец, как лягушка, как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кузнечик, как травка…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Игра «Найди и расскажи, чем похожи?» Сравните домашних животных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и домашних птиц, найдите, что у них общее (на картине изображены корова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и теленок, курица и цыпленок).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Дети, сравнивая животных и птиц, составляют большое количество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разных предложений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lastRenderedPageBreak/>
        <w:t>- они живые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- у них у всех есть хозяин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- они полезны людям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- у всех есть мамы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- а у мам есть дети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- мамы большие, а дети маленькие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- о них заботятся и т.д.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Затем детей просим найти закономерность и продолжить с помощью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других картинок.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Дети уже заметили, что на картинке животное с детенышем, поэтому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выбирают только такие картинки, где изображено животное и детеныш, а не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картинки с изображением одного животного.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Учим находить общие признаки для предметов, которые не похожи.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Например, сова и самолет (оба летают)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 Сова и луна (не спят ночью)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 Сова и лисица (обе хитрые)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 Сова и гусыня (у обеих лапы)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Можно использовать игры: «Нелепицы», «Собери фигурки», «Булочки,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растущие на деревьях» и т. д.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Позднее детям предлагаем игры с противоречиями, которые они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решают с помощью алгоритма, состоящего из трёх шагов: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Что мы имеем?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Что хотим?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Что нам мешает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Затем учим решать проблемы с помощью разных приёмов: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Ответь на вопрос «Почему?»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- почему погас свет?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- почему пора ложиться спать?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- почему выключили телевизор?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- почему нельзя идти гулять?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lastRenderedPageBreak/>
        <w:t>Игры «Что произошло?», «представь и расскажи, что может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произойти?», «Вообрази», «Образы».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Игры: «Скажи, что сначала что потом», «Добавь слово», «Что было бы,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если...». «Кто знает, тот дальше продолжает», игры-драматизации,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пальчиковые театры: «Колобок», «Красная Шапочка», «Три медведя»,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«Маша и медведь», «Репка» развивают творческие возможности детей и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способствуют активизации речи.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Играя в сказки, дети фантазируют, придумывают новые персонажи, а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недостающие персонажи заменяют предметами-заместителями.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Данные игры развивают у детей речевую способность, умение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планировать, последовательно строить свои высказывания.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После можно использовать метод моделирования. Психологи Л.А.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и А.Л.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выдвинули идею, что читаемый ребенку стишок, сказка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или рассказ может быть нарисован. По их мнению, это эффективный способ,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позволяющий выявить содержание и последовательность действий,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определенных отношений между персонажами. Это и есть моделирование.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Можно использовать схемы-подсказки при пересказе и рассказывании. В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начале схемы необходимы очень подробные, но когда дети будут очень легко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справляться с заданиями, нужно постепенно схемы сокращать, чтобы дети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могли сами проектировать свой рассказ. Сами схемы вначале можно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рисовать вместе с детьми и тут же объяснять, что рисуем, догадываясь по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знакомым символам. В дальнейшем дети сами могут составлять схемы.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Данные игры и игровые приемы будут способствовать развитию</w:t>
      </w:r>
    </w:p>
    <w:p w:rsidR="00E86A83" w:rsidRPr="00E86A83" w:rsidRDefault="00E86A83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связной речи детей в процессе словесного творчества.</w:t>
      </w:r>
    </w:p>
    <w:p w:rsidR="00AC68BE" w:rsidRPr="00E86A83" w:rsidRDefault="00AC68BE" w:rsidP="00E86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68BE" w:rsidRPr="00E8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8B"/>
    <w:rsid w:val="001F198B"/>
    <w:rsid w:val="00373948"/>
    <w:rsid w:val="00AC68BE"/>
    <w:rsid w:val="00B660C2"/>
    <w:rsid w:val="00E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878C"/>
  <w15:chartTrackingRefBased/>
  <w15:docId w15:val="{777EB62D-14A1-42C8-800B-11520B3F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2023-02-19T08:22:00Z</dcterms:created>
  <dcterms:modified xsi:type="dcterms:W3CDTF">2023-02-19T08:44:00Z</dcterms:modified>
</cp:coreProperties>
</file>